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2618" w:rsidRDefault="001F552A" w:rsidP="001F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418" w:right="1134"/>
        <w:jc w:val="center"/>
        <w:rPr>
          <w:rFonts w:ascii="Arial" w:hAnsi="Arial" w:cs="Arial"/>
          <w:lang w:val="nl-BE"/>
        </w:rPr>
      </w:pPr>
      <w:r w:rsidRPr="001F552A">
        <w:rPr>
          <w:rFonts w:ascii="Arial" w:hAnsi="Arial" w:cs="Arial"/>
          <w:b/>
          <w:color w:val="17365D" w:themeColor="text2" w:themeShade="BF"/>
          <w:sz w:val="52"/>
          <w:szCs w:val="52"/>
          <w:lang w:val="nl-BE"/>
        </w:rPr>
        <w:t>Kringgesprek</w:t>
      </w:r>
      <w:r>
        <w:rPr>
          <w:rFonts w:ascii="Arial" w:hAnsi="Arial" w:cs="Arial"/>
          <w:lang w:val="nl-BE"/>
        </w:rPr>
        <w:t xml:space="preserve">  </w:t>
      </w:r>
      <w:r w:rsidR="001C2BC9">
        <w:rPr>
          <w:rFonts w:ascii="Arial" w:hAnsi="Arial" w:cs="Arial"/>
          <w:b/>
          <w:color w:val="31849B" w:themeColor="accent5" w:themeShade="BF"/>
          <w:lang w:val="nl-BE"/>
        </w:rPr>
        <w:t>1</w:t>
      </w:r>
    </w:p>
    <w:p w:rsidR="001F552A" w:rsidRDefault="001F552A" w:rsidP="001F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418" w:right="1134"/>
        <w:jc w:val="center"/>
        <w:rPr>
          <w:rFonts w:ascii="Arial" w:hAnsi="Arial" w:cs="Arial"/>
          <w:lang w:val="nl-BE"/>
        </w:rPr>
      </w:pPr>
      <w:r w:rsidRPr="001F552A">
        <w:rPr>
          <w:rFonts w:ascii="Arial" w:hAnsi="Arial" w:cs="Arial"/>
          <w:b/>
          <w:color w:val="17365D" w:themeColor="text2" w:themeShade="BF"/>
          <w:sz w:val="52"/>
          <w:szCs w:val="52"/>
          <w:lang w:val="nl-BE"/>
        </w:rPr>
        <w:t>Groep</w:t>
      </w:r>
      <w:r>
        <w:rPr>
          <w:rFonts w:ascii="Arial" w:hAnsi="Arial" w:cs="Arial"/>
          <w:lang w:val="nl-BE"/>
        </w:rPr>
        <w:t xml:space="preserve"> </w:t>
      </w:r>
      <w:r w:rsidR="001C2BC9">
        <w:rPr>
          <w:rFonts w:ascii="Arial" w:hAnsi="Arial" w:cs="Arial"/>
          <w:b/>
          <w:color w:val="31849B" w:themeColor="accent5" w:themeShade="BF"/>
          <w:lang w:val="nl-BE"/>
        </w:rPr>
        <w:t>19 en 20</w:t>
      </w:r>
    </w:p>
    <w:p w:rsidR="001F552A" w:rsidRDefault="001F552A" w:rsidP="001F552A">
      <w:pPr>
        <w:spacing w:after="0"/>
        <w:rPr>
          <w:rFonts w:ascii="Arial" w:hAnsi="Arial" w:cs="Arial"/>
          <w:lang w:val="nl-BE"/>
        </w:rPr>
      </w:pPr>
    </w:p>
    <w:p w:rsidR="001F552A" w:rsidRPr="001F552A" w:rsidRDefault="001F552A" w:rsidP="001F552A">
      <w:pPr>
        <w:spacing w:after="0"/>
        <w:jc w:val="center"/>
        <w:rPr>
          <w:rFonts w:ascii="Arial" w:hAnsi="Arial" w:cs="Arial"/>
          <w:b/>
          <w:sz w:val="28"/>
          <w:szCs w:val="28"/>
          <w:lang w:val="nl-BE"/>
        </w:rPr>
      </w:pPr>
      <w:r w:rsidRPr="001F552A">
        <w:rPr>
          <w:rFonts w:ascii="Arial" w:hAnsi="Arial" w:cs="Arial"/>
          <w:b/>
          <w:sz w:val="28"/>
          <w:szCs w:val="28"/>
          <w:lang w:val="nl-BE"/>
        </w:rPr>
        <w:t>Datum :</w:t>
      </w:r>
      <w:r>
        <w:rPr>
          <w:rFonts w:ascii="Arial" w:hAnsi="Arial" w:cs="Arial"/>
          <w:b/>
          <w:sz w:val="28"/>
          <w:szCs w:val="28"/>
          <w:lang w:val="nl-BE"/>
        </w:rPr>
        <w:t xml:space="preserve"> </w:t>
      </w:r>
      <w:r w:rsidR="001C2BC9">
        <w:rPr>
          <w:rFonts w:ascii="Arial" w:hAnsi="Arial" w:cs="Arial"/>
          <w:b/>
          <w:color w:val="31849B" w:themeColor="accent5" w:themeShade="BF"/>
          <w:lang w:val="nl-BE"/>
        </w:rPr>
        <w:t>3 okt 2012</w:t>
      </w:r>
    </w:p>
    <w:p w:rsidR="001F552A" w:rsidRPr="001F552A" w:rsidRDefault="001F552A" w:rsidP="001F552A">
      <w:pPr>
        <w:spacing w:after="0"/>
        <w:rPr>
          <w:rFonts w:ascii="Arial" w:hAnsi="Arial" w:cs="Arial"/>
          <w:lang w:val="nl-BE"/>
        </w:rPr>
      </w:pPr>
    </w:p>
    <w:p w:rsidR="001F552A" w:rsidRDefault="001F552A" w:rsidP="001F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Verslagnemer :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1C2BC9">
        <w:rPr>
          <w:rFonts w:ascii="Arial" w:hAnsi="Arial" w:cs="Arial"/>
          <w:lang w:val="nl-BE"/>
        </w:rPr>
        <w:t>Guillaume Goffin</w:t>
      </w:r>
    </w:p>
    <w:p w:rsidR="001F552A" w:rsidRDefault="001F552A" w:rsidP="001F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Voorzitter/gespreksleider :</w:t>
      </w:r>
      <w:r>
        <w:rPr>
          <w:rFonts w:ascii="Arial" w:hAnsi="Arial" w:cs="Arial"/>
          <w:lang w:val="nl-BE"/>
        </w:rPr>
        <w:tab/>
      </w:r>
      <w:r w:rsidR="001C2BC9">
        <w:rPr>
          <w:rFonts w:ascii="Arial" w:hAnsi="Arial" w:cs="Arial"/>
          <w:lang w:val="nl-BE"/>
        </w:rPr>
        <w:t>Eénmalig Mevr Van Steenkiste</w:t>
      </w:r>
    </w:p>
    <w:p w:rsidR="001F552A" w:rsidRPr="001F552A" w:rsidRDefault="001F552A" w:rsidP="001F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Afwezigen :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1C2BC9">
        <w:rPr>
          <w:rFonts w:ascii="Arial" w:hAnsi="Arial" w:cs="Arial"/>
          <w:lang w:val="nl-BE"/>
        </w:rPr>
        <w:t>zie klaslijst</w:t>
      </w:r>
    </w:p>
    <w:p w:rsidR="001F552A" w:rsidRDefault="001F552A" w:rsidP="001F552A">
      <w:pPr>
        <w:spacing w:after="0"/>
        <w:rPr>
          <w:rFonts w:ascii="Arial" w:hAnsi="Arial" w:cs="Arial"/>
          <w:lang w:val="nl-BE"/>
        </w:rPr>
      </w:pPr>
    </w:p>
    <w:p w:rsidR="001F552A" w:rsidRDefault="001F552A" w:rsidP="001F552A">
      <w:pPr>
        <w:spacing w:after="0"/>
        <w:rPr>
          <w:rFonts w:ascii="Arial" w:hAnsi="Arial" w:cs="Arial"/>
          <w:lang w:val="nl-BE"/>
        </w:rPr>
      </w:pPr>
    </w:p>
    <w:p w:rsidR="001F552A" w:rsidRPr="001F552A" w:rsidRDefault="001F552A" w:rsidP="001F552A">
      <w:pPr>
        <w:spacing w:after="0"/>
        <w:rPr>
          <w:rFonts w:ascii="Arial" w:hAnsi="Arial" w:cs="Arial"/>
          <w:b/>
          <w:u w:val="single"/>
          <w:lang w:val="nl-BE"/>
        </w:rPr>
      </w:pPr>
      <w:r w:rsidRPr="001F552A">
        <w:rPr>
          <w:rFonts w:ascii="Arial" w:hAnsi="Arial" w:cs="Arial"/>
          <w:b/>
          <w:u w:val="single"/>
          <w:lang w:val="nl-BE"/>
        </w:rPr>
        <w:t>Agendapunten:</w:t>
      </w:r>
    </w:p>
    <w:p w:rsidR="001F552A" w:rsidRDefault="00F96844" w:rsidP="00E662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Organisatie en inhoud kringgesprek</w:t>
      </w:r>
    </w:p>
    <w:p w:rsidR="001F552A" w:rsidRPr="001F552A" w:rsidRDefault="00F96844" w:rsidP="00E662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Klasafspraken</w:t>
      </w:r>
    </w:p>
    <w:p w:rsidR="001F552A" w:rsidRDefault="001F552A" w:rsidP="001F552A">
      <w:pPr>
        <w:spacing w:after="0"/>
        <w:rPr>
          <w:rFonts w:ascii="Arial" w:hAnsi="Arial" w:cs="Arial"/>
          <w:lang w:val="nl-BE"/>
        </w:rPr>
      </w:pPr>
    </w:p>
    <w:p w:rsidR="001F552A" w:rsidRPr="001F552A" w:rsidRDefault="001F552A" w:rsidP="001F552A">
      <w:pPr>
        <w:spacing w:after="0"/>
        <w:rPr>
          <w:rFonts w:ascii="Arial" w:hAnsi="Arial" w:cs="Arial"/>
          <w:b/>
          <w:u w:val="single"/>
          <w:lang w:val="nl-BE"/>
        </w:rPr>
      </w:pPr>
      <w:r w:rsidRPr="001F552A">
        <w:rPr>
          <w:rFonts w:ascii="Arial" w:hAnsi="Arial" w:cs="Arial"/>
          <w:b/>
          <w:u w:val="single"/>
          <w:lang w:val="nl-BE"/>
        </w:rPr>
        <w:t>Verslag:</w:t>
      </w:r>
    </w:p>
    <w:p w:rsidR="001C2BC9" w:rsidRDefault="001C2BC9" w:rsidP="001F552A">
      <w:pPr>
        <w:spacing w:after="0"/>
        <w:rPr>
          <w:rFonts w:ascii="Arial" w:hAnsi="Arial" w:cs="Arial"/>
          <w:lang w:val="nl-BE"/>
        </w:rPr>
      </w:pPr>
    </w:p>
    <w:p w:rsidR="001C2BC9" w:rsidRPr="00F96844" w:rsidRDefault="001C2BC9" w:rsidP="001C2BC9">
      <w:p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Gespreksleider</w:t>
      </w:r>
      <w:proofErr w:type="spellEnd"/>
      <w:r w:rsidRPr="00F96844">
        <w:rPr>
          <w:rFonts w:ascii="Arial" w:hAnsi="Arial" w:cs="Times New Roman"/>
          <w:szCs w:val="24"/>
        </w:rPr>
        <w:t xml:space="preserve">: </w:t>
      </w:r>
      <w:proofErr w:type="spellStart"/>
      <w:r w:rsidRPr="00F96844">
        <w:rPr>
          <w:rFonts w:ascii="Arial" w:hAnsi="Arial" w:cs="Times New Roman"/>
          <w:szCs w:val="24"/>
        </w:rPr>
        <w:t>Mevrouw</w:t>
      </w:r>
      <w:proofErr w:type="spellEnd"/>
      <w:r w:rsidRPr="00F96844">
        <w:rPr>
          <w:rFonts w:ascii="Arial" w:hAnsi="Arial" w:cs="Times New Roman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szCs w:val="24"/>
        </w:rPr>
        <w:t>Steenkiste</w:t>
      </w:r>
      <w:proofErr w:type="spellEnd"/>
      <w:r w:rsidRPr="00F96844">
        <w:rPr>
          <w:rFonts w:ascii="Arial" w:hAnsi="Arial" w:cs="Times New Roman"/>
          <w:szCs w:val="24"/>
        </w:rPr>
        <w:br/>
      </w:r>
      <w:proofErr w:type="spellStart"/>
      <w:r w:rsidRPr="00F96844">
        <w:rPr>
          <w:rFonts w:ascii="Arial" w:hAnsi="Arial" w:cs="Times New Roman"/>
          <w:szCs w:val="24"/>
        </w:rPr>
        <w:t>Notulist</w:t>
      </w:r>
      <w:proofErr w:type="spellEnd"/>
      <w:r w:rsidRPr="00F96844">
        <w:rPr>
          <w:rFonts w:ascii="Arial" w:hAnsi="Arial" w:cs="Times New Roman"/>
          <w:szCs w:val="24"/>
        </w:rPr>
        <w:t xml:space="preserve">: Guillaume </w:t>
      </w:r>
      <w:proofErr w:type="spellStart"/>
      <w:r w:rsidRPr="00F96844">
        <w:rPr>
          <w:rFonts w:ascii="Arial" w:hAnsi="Arial" w:cs="Times New Roman"/>
          <w:szCs w:val="24"/>
        </w:rPr>
        <w:t>Goffin</w:t>
      </w:r>
      <w:proofErr w:type="spellEnd"/>
    </w:p>
    <w:p w:rsidR="001C2BC9" w:rsidRPr="00F96844" w:rsidRDefault="001C2BC9" w:rsidP="001C2BC9">
      <w:p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“Ok,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dit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elke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week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doen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zo’n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kringgesprek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Wie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wil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daar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graag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iets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over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zeggen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r w:rsidRPr="00F96844">
        <w:rPr>
          <w:rFonts w:ascii="Arial" w:hAnsi="Arial" w:cs="Times New Roman"/>
          <w:szCs w:val="24"/>
        </w:rPr>
        <w:t xml:space="preserve">Guillaume: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interessant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idee</w:t>
      </w:r>
      <w:proofErr w:type="spellEnd"/>
      <w:r w:rsidRPr="00F96844">
        <w:rPr>
          <w:rFonts w:ascii="Arial" w:hAnsi="Arial" w:cs="Times New Roman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szCs w:val="24"/>
        </w:rPr>
        <w:t>zo</w:t>
      </w:r>
      <w:proofErr w:type="spellEnd"/>
      <w:r w:rsidRPr="00F96844">
        <w:rPr>
          <w:rFonts w:ascii="Arial" w:hAnsi="Arial" w:cs="Times New Roman"/>
          <w:szCs w:val="24"/>
        </w:rPr>
        <w:t xml:space="preserve"> kan </w:t>
      </w:r>
      <w:proofErr w:type="spellStart"/>
      <w:r w:rsidRPr="00F96844">
        <w:rPr>
          <w:rFonts w:ascii="Arial" w:hAnsi="Arial" w:cs="Times New Roman"/>
          <w:szCs w:val="24"/>
        </w:rPr>
        <w:t>iedereen</w:t>
      </w:r>
      <w:proofErr w:type="spellEnd"/>
      <w:r w:rsidRPr="00F96844">
        <w:rPr>
          <w:rFonts w:ascii="Arial" w:hAnsi="Arial" w:cs="Times New Roman"/>
          <w:szCs w:val="24"/>
        </w:rPr>
        <w:t xml:space="preserve"> die </w:t>
      </w:r>
      <w:proofErr w:type="spellStart"/>
      <w:r w:rsidRPr="00F96844">
        <w:rPr>
          <w:rFonts w:ascii="Arial" w:hAnsi="Arial" w:cs="Times New Roman"/>
          <w:szCs w:val="24"/>
        </w:rPr>
        <w:t>frustraties</w:t>
      </w:r>
      <w:proofErr w:type="spellEnd"/>
      <w:r w:rsidRPr="00F96844">
        <w:rPr>
          <w:rFonts w:ascii="Arial" w:hAnsi="Arial" w:cs="Times New Roman"/>
          <w:szCs w:val="24"/>
        </w:rPr>
        <w:t xml:space="preserve"> zou </w:t>
      </w:r>
      <w:proofErr w:type="spellStart"/>
      <w:r w:rsidRPr="00F96844">
        <w:rPr>
          <w:rFonts w:ascii="Arial" w:hAnsi="Arial" w:cs="Times New Roman"/>
          <w:szCs w:val="24"/>
        </w:rPr>
        <w:t>hebben</w:t>
      </w:r>
      <w:proofErr w:type="spellEnd"/>
      <w:r w:rsidRPr="00F96844">
        <w:rPr>
          <w:rFonts w:ascii="Arial" w:hAnsi="Arial" w:cs="Times New Roman"/>
          <w:szCs w:val="24"/>
        </w:rPr>
        <w:t xml:space="preserve"> in de </w:t>
      </w:r>
      <w:proofErr w:type="spellStart"/>
      <w:r w:rsidRPr="00F96844">
        <w:rPr>
          <w:rFonts w:ascii="Arial" w:hAnsi="Arial" w:cs="Times New Roman"/>
          <w:szCs w:val="24"/>
        </w:rPr>
        <w:t>groep</w:t>
      </w:r>
      <w:proofErr w:type="spellEnd"/>
      <w:r w:rsidRPr="00F96844">
        <w:rPr>
          <w:rFonts w:ascii="Arial" w:hAnsi="Arial" w:cs="Times New Roman"/>
          <w:szCs w:val="24"/>
        </w:rPr>
        <w:t xml:space="preserve"> die </w:t>
      </w:r>
      <w:proofErr w:type="spellStart"/>
      <w:r w:rsidRPr="00F96844">
        <w:rPr>
          <w:rFonts w:ascii="Arial" w:hAnsi="Arial" w:cs="Times New Roman"/>
          <w:szCs w:val="24"/>
        </w:rPr>
        <w:t>frustraties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uiten</w:t>
      </w:r>
      <w:proofErr w:type="spellEnd"/>
      <w:r w:rsidRPr="00F96844">
        <w:rPr>
          <w:rFonts w:ascii="Arial" w:hAnsi="Arial" w:cs="Times New Roman"/>
          <w:szCs w:val="24"/>
        </w:rPr>
        <w:t xml:space="preserve"> op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vast</w:t>
      </w:r>
      <w:proofErr w:type="spellEnd"/>
      <w:r w:rsidRPr="00F96844">
        <w:rPr>
          <w:rFonts w:ascii="Arial" w:hAnsi="Arial" w:cs="Times New Roman"/>
          <w:szCs w:val="24"/>
        </w:rPr>
        <w:t xml:space="preserve"> moment.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Kain</w:t>
      </w:r>
      <w:proofErr w:type="spellEnd"/>
      <w:r w:rsidRPr="00F96844">
        <w:rPr>
          <w:rFonts w:ascii="Arial" w:hAnsi="Arial" w:cs="Times New Roman"/>
          <w:szCs w:val="24"/>
        </w:rPr>
        <w:t xml:space="preserve">: </w:t>
      </w:r>
      <w:proofErr w:type="spellStart"/>
      <w:r w:rsidRPr="00F96844">
        <w:rPr>
          <w:rFonts w:ascii="Arial" w:hAnsi="Arial" w:cs="Times New Roman"/>
          <w:szCs w:val="24"/>
        </w:rPr>
        <w:t>Ja</w:t>
      </w:r>
      <w:proofErr w:type="spellEnd"/>
      <w:r w:rsidRPr="00F96844">
        <w:rPr>
          <w:rFonts w:ascii="Arial" w:hAnsi="Arial" w:cs="Times New Roman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is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waar</w:t>
      </w:r>
      <w:proofErr w:type="spellEnd"/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Wie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heeft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vroeger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al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eens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gedaan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r w:rsidRPr="00F96844">
        <w:rPr>
          <w:rFonts w:ascii="Arial" w:hAnsi="Arial" w:cs="Times New Roman"/>
          <w:szCs w:val="24"/>
        </w:rPr>
        <w:t xml:space="preserve">Deborah: </w:t>
      </w:r>
      <w:proofErr w:type="spellStart"/>
      <w:r w:rsidRPr="00F96844">
        <w:rPr>
          <w:rFonts w:ascii="Arial" w:hAnsi="Arial" w:cs="Times New Roman"/>
          <w:szCs w:val="24"/>
        </w:rPr>
        <w:t>Ik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heb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vroeger</w:t>
      </w:r>
      <w:proofErr w:type="spellEnd"/>
      <w:r w:rsidRPr="00F96844">
        <w:rPr>
          <w:rFonts w:ascii="Arial" w:hAnsi="Arial" w:cs="Times New Roman"/>
          <w:szCs w:val="24"/>
        </w:rPr>
        <w:t xml:space="preserve"> al </w:t>
      </w:r>
      <w:proofErr w:type="spellStart"/>
      <w:r w:rsidRPr="00F96844">
        <w:rPr>
          <w:rFonts w:ascii="Arial" w:hAnsi="Arial" w:cs="Times New Roman"/>
          <w:szCs w:val="24"/>
        </w:rPr>
        <w:t>eens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gedaan</w:t>
      </w:r>
      <w:proofErr w:type="spellEnd"/>
      <w:r w:rsidRPr="00F96844">
        <w:rPr>
          <w:rFonts w:ascii="Arial" w:hAnsi="Arial" w:cs="Times New Roman"/>
          <w:szCs w:val="24"/>
        </w:rPr>
        <w:t xml:space="preserve"> en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heeft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meestal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wel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toffe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sfeer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Wie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wil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graag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iets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vertellen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Kain</w:t>
      </w:r>
      <w:proofErr w:type="spellEnd"/>
      <w:r w:rsidRPr="00F96844">
        <w:rPr>
          <w:rFonts w:ascii="Arial" w:hAnsi="Arial" w:cs="Times New Roman"/>
          <w:szCs w:val="24"/>
        </w:rPr>
        <w:t xml:space="preserve">: </w:t>
      </w:r>
      <w:proofErr w:type="spellStart"/>
      <w:r w:rsidRPr="00F96844">
        <w:rPr>
          <w:rFonts w:ascii="Arial" w:hAnsi="Arial" w:cs="Times New Roman"/>
          <w:szCs w:val="24"/>
        </w:rPr>
        <w:t>Ik</w:t>
      </w:r>
      <w:proofErr w:type="spellEnd"/>
      <w:r w:rsidRPr="00F96844">
        <w:rPr>
          <w:rFonts w:ascii="Arial" w:hAnsi="Arial" w:cs="Times New Roman"/>
          <w:szCs w:val="24"/>
        </w:rPr>
        <w:t xml:space="preserve"> ben </w:t>
      </w:r>
      <w:proofErr w:type="spellStart"/>
      <w:r w:rsidRPr="00F96844">
        <w:rPr>
          <w:rFonts w:ascii="Arial" w:hAnsi="Arial" w:cs="Times New Roman"/>
          <w:szCs w:val="24"/>
        </w:rPr>
        <w:t>naar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Teneriffe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geweest</w:t>
      </w:r>
      <w:proofErr w:type="spellEnd"/>
      <w:r w:rsidRPr="00F96844">
        <w:rPr>
          <w:rFonts w:ascii="Arial" w:hAnsi="Arial" w:cs="Times New Roman"/>
          <w:szCs w:val="24"/>
        </w:rPr>
        <w:t xml:space="preserve"> met </w:t>
      </w:r>
      <w:proofErr w:type="spellStart"/>
      <w:r w:rsidRPr="00F96844">
        <w:rPr>
          <w:rFonts w:ascii="Arial" w:hAnsi="Arial" w:cs="Times New Roman"/>
          <w:szCs w:val="24"/>
        </w:rPr>
        <w:t>mijn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beste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vriend</w:t>
      </w:r>
      <w:proofErr w:type="spellEnd"/>
      <w:r w:rsidRPr="00F96844">
        <w:rPr>
          <w:rFonts w:ascii="Arial" w:hAnsi="Arial" w:cs="Times New Roman"/>
          <w:szCs w:val="24"/>
        </w:rPr>
        <w:t xml:space="preserve">, die </w:t>
      </w:r>
      <w:proofErr w:type="spellStart"/>
      <w:r w:rsidRPr="00F96844">
        <w:rPr>
          <w:rFonts w:ascii="Arial" w:hAnsi="Arial" w:cs="Times New Roman"/>
          <w:szCs w:val="24"/>
        </w:rPr>
        <w:t>had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gewonnen</w:t>
      </w:r>
      <w:proofErr w:type="spellEnd"/>
      <w:r w:rsidRPr="00F96844">
        <w:rPr>
          <w:rFonts w:ascii="Arial" w:hAnsi="Arial" w:cs="Times New Roman"/>
          <w:szCs w:val="24"/>
        </w:rPr>
        <w:t xml:space="preserve"> en </w:t>
      </w:r>
      <w:proofErr w:type="spellStart"/>
      <w:r w:rsidRPr="00F96844">
        <w:rPr>
          <w:rFonts w:ascii="Arial" w:hAnsi="Arial" w:cs="Times New Roman"/>
          <w:szCs w:val="24"/>
        </w:rPr>
        <w:t>ik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moest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enkel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mijn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vliegtuig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betalen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Wie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er op reis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geweest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Menig</w:t>
      </w:r>
      <w:proofErr w:type="spellEnd"/>
      <w:r w:rsidRPr="00F96844">
        <w:rPr>
          <w:rFonts w:ascii="Arial" w:hAnsi="Arial" w:cs="Times New Roman"/>
          <w:szCs w:val="24"/>
        </w:rPr>
        <w:t xml:space="preserve"> man </w:t>
      </w:r>
      <w:proofErr w:type="spellStart"/>
      <w:r w:rsidRPr="00F96844">
        <w:rPr>
          <w:rFonts w:ascii="Arial" w:hAnsi="Arial" w:cs="Times New Roman"/>
          <w:szCs w:val="24"/>
        </w:rPr>
        <w:t>zegt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zijn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vorige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reisbestemming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r w:rsidRPr="00F96844">
        <w:rPr>
          <w:rFonts w:ascii="Arial" w:hAnsi="Arial" w:cs="Times New Roman"/>
          <w:szCs w:val="24"/>
        </w:rPr>
        <w:t xml:space="preserve">Glenn: </w:t>
      </w:r>
      <w:proofErr w:type="spellStart"/>
      <w:r w:rsidRPr="00F96844">
        <w:rPr>
          <w:rFonts w:ascii="Arial" w:hAnsi="Arial" w:cs="Times New Roman"/>
          <w:szCs w:val="24"/>
        </w:rPr>
        <w:t>Ik</w:t>
      </w:r>
      <w:proofErr w:type="spellEnd"/>
      <w:r w:rsidRPr="00F96844">
        <w:rPr>
          <w:rFonts w:ascii="Arial" w:hAnsi="Arial" w:cs="Times New Roman"/>
          <w:szCs w:val="24"/>
        </w:rPr>
        <w:t xml:space="preserve"> ben </w:t>
      </w:r>
      <w:proofErr w:type="spellStart"/>
      <w:r w:rsidRPr="00F96844">
        <w:rPr>
          <w:rFonts w:ascii="Arial" w:hAnsi="Arial" w:cs="Times New Roman"/>
          <w:szCs w:val="24"/>
        </w:rPr>
        <w:t>naar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Herssonissos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geweest</w:t>
      </w:r>
      <w:proofErr w:type="spellEnd"/>
      <w:r w:rsidRPr="00F96844">
        <w:rPr>
          <w:rFonts w:ascii="Arial" w:hAnsi="Arial" w:cs="Times New Roman"/>
          <w:szCs w:val="24"/>
        </w:rPr>
        <w:t xml:space="preserve"> in </w:t>
      </w:r>
      <w:proofErr w:type="spellStart"/>
      <w:r w:rsidRPr="00F96844">
        <w:rPr>
          <w:rFonts w:ascii="Arial" w:hAnsi="Arial" w:cs="Times New Roman"/>
          <w:szCs w:val="24"/>
        </w:rPr>
        <w:t>Griekenland</w:t>
      </w:r>
      <w:proofErr w:type="spellEnd"/>
      <w:r w:rsidRPr="00F96844">
        <w:rPr>
          <w:rFonts w:ascii="Arial" w:hAnsi="Arial" w:cs="Times New Roman"/>
          <w:szCs w:val="24"/>
        </w:rPr>
        <w:t xml:space="preserve"> en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is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echt</w:t>
      </w:r>
      <w:proofErr w:type="spellEnd"/>
      <w:r w:rsidRPr="00F96844">
        <w:rPr>
          <w:rFonts w:ascii="Arial" w:hAnsi="Arial" w:cs="Times New Roman"/>
          <w:szCs w:val="24"/>
        </w:rPr>
        <w:t xml:space="preserve"> niet </w:t>
      </w:r>
      <w:proofErr w:type="spellStart"/>
      <w:r w:rsidRPr="00F96844">
        <w:rPr>
          <w:rFonts w:ascii="Arial" w:hAnsi="Arial" w:cs="Times New Roman"/>
          <w:szCs w:val="24"/>
        </w:rPr>
        <w:t>wat</w:t>
      </w:r>
      <w:proofErr w:type="spellEnd"/>
      <w:r w:rsidRPr="00F96844">
        <w:rPr>
          <w:rFonts w:ascii="Arial" w:hAnsi="Arial" w:cs="Times New Roman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szCs w:val="24"/>
        </w:rPr>
        <w:t>meeste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mensen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denken</w:t>
      </w:r>
      <w:proofErr w:type="spellEnd"/>
      <w:r w:rsidRPr="00F96844">
        <w:rPr>
          <w:rFonts w:ascii="Arial" w:hAnsi="Arial" w:cs="Times New Roman"/>
          <w:szCs w:val="24"/>
        </w:rPr>
        <w:t xml:space="preserve">. Er </w:t>
      </w:r>
      <w:proofErr w:type="spellStart"/>
      <w:r w:rsidRPr="00F96844">
        <w:rPr>
          <w:rFonts w:ascii="Arial" w:hAnsi="Arial" w:cs="Times New Roman"/>
          <w:szCs w:val="24"/>
        </w:rPr>
        <w:t>lopen</w:t>
      </w:r>
      <w:proofErr w:type="spellEnd"/>
      <w:r w:rsidRPr="00F96844">
        <w:rPr>
          <w:rFonts w:ascii="Arial" w:hAnsi="Arial" w:cs="Times New Roman"/>
          <w:szCs w:val="24"/>
        </w:rPr>
        <w:t xml:space="preserve"> niet </w:t>
      </w:r>
      <w:proofErr w:type="spellStart"/>
      <w:r w:rsidRPr="00F96844">
        <w:rPr>
          <w:rFonts w:ascii="Arial" w:hAnsi="Arial" w:cs="Times New Roman"/>
          <w:szCs w:val="24"/>
        </w:rPr>
        <w:t>enkel</w:t>
      </w:r>
      <w:proofErr w:type="spellEnd"/>
      <w:r w:rsidRPr="00F96844">
        <w:rPr>
          <w:rFonts w:ascii="Arial" w:hAnsi="Arial" w:cs="Times New Roman"/>
          <w:szCs w:val="24"/>
        </w:rPr>
        <w:t xml:space="preserve"> marginale </w:t>
      </w:r>
      <w:proofErr w:type="spellStart"/>
      <w:r w:rsidRPr="00F96844">
        <w:rPr>
          <w:rFonts w:ascii="Arial" w:hAnsi="Arial" w:cs="Times New Roman"/>
          <w:szCs w:val="24"/>
        </w:rPr>
        <w:t>Nederlanders</w:t>
      </w:r>
      <w:proofErr w:type="spellEnd"/>
      <w:r w:rsidRPr="00F96844">
        <w:rPr>
          <w:rFonts w:ascii="Arial" w:hAnsi="Arial" w:cs="Times New Roman"/>
          <w:szCs w:val="24"/>
        </w:rPr>
        <w:t xml:space="preserve">. 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Hoe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zou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zo’n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kringgesprek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moeten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uitzien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Nikolas</w:t>
      </w:r>
      <w:proofErr w:type="spellEnd"/>
      <w:r w:rsidRPr="00F96844">
        <w:rPr>
          <w:rFonts w:ascii="Arial" w:hAnsi="Arial" w:cs="Times New Roman"/>
          <w:szCs w:val="24"/>
        </w:rPr>
        <w:t xml:space="preserve">: </w:t>
      </w:r>
      <w:proofErr w:type="spellStart"/>
      <w:r w:rsidRPr="00F96844">
        <w:rPr>
          <w:rFonts w:ascii="Arial" w:hAnsi="Arial" w:cs="Times New Roman"/>
          <w:szCs w:val="24"/>
        </w:rPr>
        <w:t>Het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uiten</w:t>
      </w:r>
      <w:proofErr w:type="spellEnd"/>
      <w:r w:rsidRPr="00F96844">
        <w:rPr>
          <w:rFonts w:ascii="Arial" w:hAnsi="Arial" w:cs="Times New Roman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szCs w:val="24"/>
        </w:rPr>
        <w:t>frustraties</w:t>
      </w:r>
      <w:proofErr w:type="spellEnd"/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r w:rsidRPr="00F96844">
        <w:rPr>
          <w:rFonts w:ascii="Arial" w:hAnsi="Arial" w:cs="Times New Roman"/>
          <w:szCs w:val="24"/>
        </w:rPr>
        <w:t xml:space="preserve">Jonas: </w:t>
      </w:r>
      <w:proofErr w:type="spellStart"/>
      <w:r w:rsidRPr="00F96844">
        <w:rPr>
          <w:rFonts w:ascii="Arial" w:hAnsi="Arial" w:cs="Times New Roman"/>
          <w:szCs w:val="24"/>
        </w:rPr>
        <w:t>Elkaar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leren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kennen</w:t>
      </w:r>
      <w:proofErr w:type="spellEnd"/>
      <w:r w:rsidRPr="00F96844">
        <w:rPr>
          <w:rFonts w:ascii="Arial" w:hAnsi="Arial" w:cs="Times New Roman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szCs w:val="24"/>
        </w:rPr>
        <w:t>wat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zijn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ieders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hobby’s</w:t>
      </w:r>
      <w:proofErr w:type="spellEnd"/>
      <w:r w:rsidRPr="00F96844">
        <w:rPr>
          <w:rFonts w:ascii="Arial" w:hAnsi="Arial" w:cs="Times New Roman"/>
          <w:szCs w:val="24"/>
        </w:rPr>
        <w:t>?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Nikolas</w:t>
      </w:r>
      <w:proofErr w:type="spellEnd"/>
      <w:r w:rsidRPr="00F96844">
        <w:rPr>
          <w:rFonts w:ascii="Arial" w:hAnsi="Arial" w:cs="Times New Roman"/>
          <w:szCs w:val="24"/>
        </w:rPr>
        <w:t xml:space="preserve">: Over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gebeurtenis</w:t>
      </w:r>
      <w:proofErr w:type="spellEnd"/>
      <w:r w:rsidRPr="00F96844">
        <w:rPr>
          <w:rFonts w:ascii="Arial" w:hAnsi="Arial" w:cs="Times New Roman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szCs w:val="24"/>
        </w:rPr>
        <w:t>actualiteit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mogen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steeds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artikels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of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dergelijke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meegenomen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worden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denk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bronnen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!”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r w:rsidRPr="00F96844">
        <w:rPr>
          <w:rFonts w:ascii="Arial" w:hAnsi="Arial" w:cs="Times New Roman"/>
          <w:szCs w:val="24"/>
        </w:rPr>
        <w:t xml:space="preserve">Guillaume: </w:t>
      </w:r>
      <w:proofErr w:type="spellStart"/>
      <w:r w:rsidRPr="00F96844">
        <w:rPr>
          <w:rFonts w:ascii="Arial" w:hAnsi="Arial" w:cs="Times New Roman"/>
          <w:szCs w:val="24"/>
        </w:rPr>
        <w:t>Misschien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is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het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goed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idee</w:t>
      </w:r>
      <w:proofErr w:type="spellEnd"/>
      <w:r w:rsidRPr="00F96844">
        <w:rPr>
          <w:rFonts w:ascii="Arial" w:hAnsi="Arial" w:cs="Times New Roman"/>
          <w:szCs w:val="24"/>
        </w:rPr>
        <w:t xml:space="preserve"> om </w:t>
      </w:r>
      <w:proofErr w:type="spellStart"/>
      <w:r w:rsidRPr="00F96844">
        <w:rPr>
          <w:rFonts w:ascii="Arial" w:hAnsi="Arial" w:cs="Times New Roman"/>
          <w:szCs w:val="24"/>
        </w:rPr>
        <w:t>steeds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thema</w:t>
      </w:r>
      <w:proofErr w:type="spellEnd"/>
      <w:r w:rsidRPr="00F96844">
        <w:rPr>
          <w:rFonts w:ascii="Arial" w:hAnsi="Arial" w:cs="Times New Roman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szCs w:val="24"/>
        </w:rPr>
        <w:t>bepalen</w:t>
      </w:r>
      <w:proofErr w:type="spellEnd"/>
      <w:r w:rsidRPr="00F96844">
        <w:rPr>
          <w:rFonts w:ascii="Arial" w:hAnsi="Arial" w:cs="Times New Roman"/>
          <w:szCs w:val="24"/>
        </w:rPr>
        <w:t xml:space="preserve">. Al dan niet </w:t>
      </w:r>
      <w:proofErr w:type="spellStart"/>
      <w:r w:rsidRPr="00F96844">
        <w:rPr>
          <w:rFonts w:ascii="Arial" w:hAnsi="Arial" w:cs="Times New Roman"/>
          <w:szCs w:val="24"/>
        </w:rPr>
        <w:t>bepaald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door</w:t>
      </w:r>
      <w:proofErr w:type="spellEnd"/>
      <w:r w:rsidRPr="00F96844">
        <w:rPr>
          <w:rFonts w:ascii="Arial" w:hAnsi="Arial" w:cs="Times New Roman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szCs w:val="24"/>
        </w:rPr>
        <w:t>gespreksleider</w:t>
      </w:r>
      <w:proofErr w:type="spellEnd"/>
      <w:r w:rsidRPr="00F96844">
        <w:rPr>
          <w:rFonts w:ascii="Arial" w:hAnsi="Arial" w:cs="Times New Roman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szCs w:val="24"/>
        </w:rPr>
        <w:t>Zo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hebben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we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steeds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richtlijn</w:t>
      </w:r>
      <w:proofErr w:type="spellEnd"/>
      <w:r w:rsidRPr="00F96844">
        <w:rPr>
          <w:rFonts w:ascii="Arial" w:hAnsi="Arial" w:cs="Times New Roman"/>
          <w:szCs w:val="24"/>
        </w:rPr>
        <w:t xml:space="preserve"> om over te </w:t>
      </w:r>
      <w:proofErr w:type="spellStart"/>
      <w:r w:rsidRPr="00F96844">
        <w:rPr>
          <w:rFonts w:ascii="Arial" w:hAnsi="Arial" w:cs="Times New Roman"/>
          <w:szCs w:val="24"/>
        </w:rPr>
        <w:t>praten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“Is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iedereen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akkoord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met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deze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regeling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Instemming</w:t>
      </w:r>
      <w:proofErr w:type="spellEnd"/>
      <w:r w:rsidRPr="00F96844">
        <w:rPr>
          <w:rFonts w:ascii="Arial" w:hAnsi="Arial" w:cs="Times New Roman"/>
          <w:szCs w:val="24"/>
        </w:rPr>
        <w:t xml:space="preserve"> van de </w:t>
      </w:r>
      <w:proofErr w:type="spellStart"/>
      <w:r w:rsidRPr="00F96844">
        <w:rPr>
          <w:rFonts w:ascii="Arial" w:hAnsi="Arial" w:cs="Times New Roman"/>
          <w:szCs w:val="24"/>
        </w:rPr>
        <w:t>groep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szCs w:val="24"/>
        </w:rPr>
      </w:pP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volgende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gespreksleider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wordt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bepaald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eind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kringgesprek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ideeën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volgende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thema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kunnen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geopperd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worden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gespreksleider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Die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geeft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mij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tegen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vrijdag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2</w:t>
      </w:r>
      <w:r w:rsidRPr="00F96844">
        <w:rPr>
          <w:rFonts w:ascii="Arial" w:hAnsi="Arial" w:cs="Times New Roman"/>
          <w:color w:val="92D050"/>
          <w:szCs w:val="24"/>
          <w:vertAlign w:val="superscript"/>
        </w:rPr>
        <w:t>e</w:t>
      </w:r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topic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vandaag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; 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klasafspraken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Denk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eens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na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welke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klasafspraken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moeten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zijn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Kain</w:t>
      </w:r>
      <w:proofErr w:type="spellEnd"/>
      <w:r w:rsidRPr="00F96844">
        <w:rPr>
          <w:rFonts w:ascii="Arial" w:hAnsi="Arial" w:cs="Times New Roman"/>
          <w:szCs w:val="24"/>
        </w:rPr>
        <w:t xml:space="preserve">: </w:t>
      </w:r>
      <w:proofErr w:type="spellStart"/>
      <w:r w:rsidRPr="00F96844">
        <w:rPr>
          <w:rFonts w:ascii="Arial" w:hAnsi="Arial" w:cs="Times New Roman"/>
          <w:szCs w:val="24"/>
        </w:rPr>
        <w:t>Elkaar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laten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uitspreken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“En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denken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jullie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over de GSM?”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Onbekend</w:t>
      </w:r>
      <w:proofErr w:type="spellEnd"/>
      <w:r w:rsidRPr="00F96844">
        <w:rPr>
          <w:rFonts w:ascii="Arial" w:hAnsi="Arial" w:cs="Times New Roman"/>
          <w:szCs w:val="24"/>
        </w:rPr>
        <w:t xml:space="preserve">: Als </w:t>
      </w:r>
      <w:proofErr w:type="spellStart"/>
      <w:r w:rsidRPr="00F96844">
        <w:rPr>
          <w:rFonts w:ascii="Arial" w:hAnsi="Arial" w:cs="Times New Roman"/>
          <w:szCs w:val="24"/>
        </w:rPr>
        <w:t>het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subtiel</w:t>
      </w:r>
      <w:proofErr w:type="spellEnd"/>
      <w:r w:rsidRPr="00F96844">
        <w:rPr>
          <w:rFonts w:ascii="Arial" w:hAnsi="Arial" w:cs="Times New Roman"/>
          <w:szCs w:val="24"/>
        </w:rPr>
        <w:t xml:space="preserve"> kan, </w:t>
      </w:r>
      <w:proofErr w:type="spellStart"/>
      <w:r w:rsidRPr="00F96844">
        <w:rPr>
          <w:rFonts w:ascii="Arial" w:hAnsi="Arial" w:cs="Times New Roman"/>
          <w:szCs w:val="24"/>
        </w:rPr>
        <w:t>is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het</w:t>
      </w:r>
      <w:proofErr w:type="spellEnd"/>
      <w:r w:rsidRPr="00F96844">
        <w:rPr>
          <w:rFonts w:ascii="Arial" w:hAnsi="Arial" w:cs="Times New Roman"/>
          <w:szCs w:val="24"/>
        </w:rPr>
        <w:t xml:space="preserve"> ok.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“Is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iedereen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goed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Onbekend</w:t>
      </w:r>
      <w:proofErr w:type="spellEnd"/>
      <w:r w:rsidRPr="00F96844">
        <w:rPr>
          <w:rFonts w:ascii="Arial" w:hAnsi="Arial" w:cs="Times New Roman"/>
          <w:szCs w:val="24"/>
        </w:rPr>
        <w:t xml:space="preserve">: Dat </w:t>
      </w:r>
      <w:proofErr w:type="spellStart"/>
      <w:r w:rsidRPr="00F96844">
        <w:rPr>
          <w:rFonts w:ascii="Arial" w:hAnsi="Arial" w:cs="Times New Roman"/>
          <w:szCs w:val="24"/>
        </w:rPr>
        <w:t>is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voor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iedereen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goed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buiten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voor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jou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he</w:t>
      </w:r>
      <w:proofErr w:type="spellEnd"/>
      <w:r w:rsidRPr="00F96844">
        <w:rPr>
          <w:rFonts w:ascii="Arial" w:hAnsi="Arial" w:cs="Times New Roman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szCs w:val="24"/>
        </w:rPr>
        <w:t>mevrouw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“Dat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klopt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leerkracht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niet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tof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.”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r w:rsidRPr="00F96844">
        <w:rPr>
          <w:rFonts w:ascii="Arial" w:hAnsi="Arial" w:cs="Times New Roman"/>
          <w:szCs w:val="24"/>
        </w:rPr>
        <w:t xml:space="preserve">Guillaume: De GSM kan op </w:t>
      </w:r>
      <w:proofErr w:type="spellStart"/>
      <w:r w:rsidRPr="00F96844">
        <w:rPr>
          <w:rFonts w:ascii="Arial" w:hAnsi="Arial" w:cs="Times New Roman"/>
          <w:szCs w:val="24"/>
        </w:rPr>
        <w:t>stil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staan</w:t>
      </w:r>
      <w:proofErr w:type="spellEnd"/>
      <w:r w:rsidRPr="00F96844">
        <w:rPr>
          <w:rFonts w:ascii="Arial" w:hAnsi="Arial" w:cs="Times New Roman"/>
          <w:szCs w:val="24"/>
        </w:rPr>
        <w:t xml:space="preserve"> en in de </w:t>
      </w:r>
      <w:proofErr w:type="spellStart"/>
      <w:r w:rsidRPr="00F96844">
        <w:rPr>
          <w:rFonts w:ascii="Arial" w:hAnsi="Arial" w:cs="Times New Roman"/>
          <w:szCs w:val="24"/>
        </w:rPr>
        <w:t>broekzak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zitten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voor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wanneer</w:t>
      </w:r>
      <w:proofErr w:type="spellEnd"/>
      <w:r w:rsidRPr="00F96844">
        <w:rPr>
          <w:rFonts w:ascii="Arial" w:hAnsi="Arial" w:cs="Times New Roman"/>
          <w:szCs w:val="24"/>
        </w:rPr>
        <w:t xml:space="preserve"> je </w:t>
      </w:r>
      <w:proofErr w:type="spellStart"/>
      <w:r w:rsidRPr="00F96844">
        <w:rPr>
          <w:rFonts w:ascii="Arial" w:hAnsi="Arial" w:cs="Times New Roman"/>
          <w:szCs w:val="24"/>
        </w:rPr>
        <w:t>weet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er kans </w:t>
      </w:r>
      <w:proofErr w:type="spellStart"/>
      <w:r w:rsidRPr="00F96844">
        <w:rPr>
          <w:rFonts w:ascii="Arial" w:hAnsi="Arial" w:cs="Times New Roman"/>
          <w:szCs w:val="24"/>
        </w:rPr>
        <w:t>is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iemand</w:t>
      </w:r>
      <w:proofErr w:type="spellEnd"/>
      <w:r w:rsidRPr="00F96844">
        <w:rPr>
          <w:rFonts w:ascii="Arial" w:hAnsi="Arial" w:cs="Times New Roman"/>
          <w:szCs w:val="24"/>
        </w:rPr>
        <w:t xml:space="preserve"> je </w:t>
      </w:r>
      <w:proofErr w:type="spellStart"/>
      <w:r w:rsidRPr="00F96844">
        <w:rPr>
          <w:rFonts w:ascii="Arial" w:hAnsi="Arial" w:cs="Times New Roman"/>
          <w:szCs w:val="24"/>
        </w:rPr>
        <w:t>echt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nodig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zal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hebben</w:t>
      </w:r>
      <w:proofErr w:type="spellEnd"/>
      <w:r w:rsidRPr="00F96844">
        <w:rPr>
          <w:rFonts w:ascii="Arial" w:hAnsi="Arial" w:cs="Times New Roman"/>
          <w:szCs w:val="24"/>
        </w:rPr>
        <w:t xml:space="preserve">. Maar je </w:t>
      </w:r>
      <w:proofErr w:type="spellStart"/>
      <w:r w:rsidRPr="00F96844">
        <w:rPr>
          <w:rFonts w:ascii="Arial" w:hAnsi="Arial" w:cs="Times New Roman"/>
          <w:szCs w:val="24"/>
        </w:rPr>
        <w:t>moet</w:t>
      </w:r>
      <w:proofErr w:type="spellEnd"/>
      <w:r w:rsidRPr="00F96844">
        <w:rPr>
          <w:rFonts w:ascii="Arial" w:hAnsi="Arial" w:cs="Times New Roman"/>
          <w:szCs w:val="24"/>
        </w:rPr>
        <w:t xml:space="preserve"> je GSM niet </w:t>
      </w:r>
      <w:proofErr w:type="spellStart"/>
      <w:r w:rsidRPr="00F96844">
        <w:rPr>
          <w:rFonts w:ascii="Arial" w:hAnsi="Arial" w:cs="Times New Roman"/>
          <w:szCs w:val="24"/>
        </w:rPr>
        <w:t>zomaar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zitten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gebruiken</w:t>
      </w:r>
      <w:proofErr w:type="spellEnd"/>
      <w:r w:rsidRPr="00F96844">
        <w:rPr>
          <w:rFonts w:ascii="Arial" w:hAnsi="Arial" w:cs="Times New Roman"/>
          <w:szCs w:val="24"/>
        </w:rPr>
        <w:t xml:space="preserve"> in de </w:t>
      </w:r>
      <w:proofErr w:type="spellStart"/>
      <w:r w:rsidRPr="00F96844">
        <w:rPr>
          <w:rFonts w:ascii="Arial" w:hAnsi="Arial" w:cs="Times New Roman"/>
          <w:szCs w:val="24"/>
        </w:rPr>
        <w:t>klas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Akkoord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laat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steeds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mij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in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begin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de les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als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je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de kans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bestaat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iemand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je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nodig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zal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hebben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.”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Kain</w:t>
      </w:r>
      <w:proofErr w:type="spellEnd"/>
      <w:r w:rsidRPr="00F96844">
        <w:rPr>
          <w:rFonts w:ascii="Arial" w:hAnsi="Arial" w:cs="Times New Roman"/>
          <w:szCs w:val="24"/>
        </w:rPr>
        <w:t xml:space="preserve">: </w:t>
      </w:r>
      <w:proofErr w:type="spellStart"/>
      <w:r w:rsidRPr="00F96844">
        <w:rPr>
          <w:rFonts w:ascii="Arial" w:hAnsi="Arial" w:cs="Times New Roman"/>
          <w:szCs w:val="24"/>
        </w:rPr>
        <w:t>Kauwgom</w:t>
      </w:r>
      <w:proofErr w:type="spellEnd"/>
      <w:r w:rsidRPr="00F96844">
        <w:rPr>
          <w:rFonts w:ascii="Arial" w:hAnsi="Arial" w:cs="Times New Roman"/>
          <w:szCs w:val="24"/>
        </w:rPr>
        <w:t xml:space="preserve"> in de les </w:t>
      </w:r>
      <w:proofErr w:type="spellStart"/>
      <w:r w:rsidRPr="00F96844">
        <w:rPr>
          <w:rFonts w:ascii="Arial" w:hAnsi="Arial" w:cs="Times New Roman"/>
          <w:szCs w:val="24"/>
        </w:rPr>
        <w:t>moet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kunnen</w:t>
      </w:r>
      <w:proofErr w:type="spellEnd"/>
      <w:r w:rsidRPr="00F96844">
        <w:rPr>
          <w:rFonts w:ascii="Arial" w:hAnsi="Arial" w:cs="Times New Roman"/>
          <w:szCs w:val="24"/>
        </w:rPr>
        <w:t xml:space="preserve">. Met </w:t>
      </w:r>
      <w:proofErr w:type="spellStart"/>
      <w:r w:rsidRPr="00F96844">
        <w:rPr>
          <w:rFonts w:ascii="Arial" w:hAnsi="Arial" w:cs="Times New Roman"/>
          <w:szCs w:val="24"/>
        </w:rPr>
        <w:t>potjes</w:t>
      </w:r>
      <w:proofErr w:type="spellEnd"/>
      <w:r w:rsidRPr="00F96844">
        <w:rPr>
          <w:rFonts w:ascii="Arial" w:hAnsi="Arial" w:cs="Times New Roman"/>
          <w:szCs w:val="24"/>
        </w:rPr>
        <w:t xml:space="preserve"> op de </w:t>
      </w:r>
      <w:proofErr w:type="spellStart"/>
      <w:r w:rsidRPr="00F96844">
        <w:rPr>
          <w:rFonts w:ascii="Arial" w:hAnsi="Arial" w:cs="Times New Roman"/>
          <w:szCs w:val="24"/>
        </w:rPr>
        <w:t>banken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zodat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ze</w:t>
      </w:r>
      <w:proofErr w:type="spellEnd"/>
      <w:r w:rsidRPr="00F96844">
        <w:rPr>
          <w:rFonts w:ascii="Arial" w:hAnsi="Arial" w:cs="Times New Roman"/>
          <w:szCs w:val="24"/>
        </w:rPr>
        <w:t xml:space="preserve"> er niet </w:t>
      </w:r>
      <w:proofErr w:type="spellStart"/>
      <w:r w:rsidRPr="00F96844">
        <w:rPr>
          <w:rFonts w:ascii="Arial" w:hAnsi="Arial" w:cs="Times New Roman"/>
          <w:szCs w:val="24"/>
        </w:rPr>
        <w:t>onder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gekleefd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worden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r w:rsidRPr="00F96844">
        <w:rPr>
          <w:rFonts w:ascii="Arial" w:hAnsi="Arial" w:cs="Times New Roman"/>
          <w:szCs w:val="24"/>
        </w:rPr>
        <w:t xml:space="preserve">Guillaume: Dat </w:t>
      </w:r>
      <w:proofErr w:type="spellStart"/>
      <w:r w:rsidRPr="00F96844">
        <w:rPr>
          <w:rFonts w:ascii="Arial" w:hAnsi="Arial" w:cs="Times New Roman"/>
          <w:szCs w:val="24"/>
        </w:rPr>
        <w:t>gaat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nooit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lukken</w:t>
      </w:r>
      <w:proofErr w:type="spellEnd"/>
      <w:r w:rsidRPr="00F96844">
        <w:rPr>
          <w:rFonts w:ascii="Arial" w:hAnsi="Arial" w:cs="Times New Roman"/>
          <w:szCs w:val="24"/>
        </w:rPr>
        <w:t xml:space="preserve">. Als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andere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groep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het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wel</w:t>
      </w:r>
      <w:proofErr w:type="spellEnd"/>
      <w:r w:rsidRPr="00F96844">
        <w:rPr>
          <w:rFonts w:ascii="Arial" w:hAnsi="Arial" w:cs="Times New Roman"/>
          <w:szCs w:val="24"/>
        </w:rPr>
        <w:t xml:space="preserve"> op de </w:t>
      </w:r>
      <w:proofErr w:type="spellStart"/>
      <w:r w:rsidRPr="00F96844">
        <w:rPr>
          <w:rFonts w:ascii="Arial" w:hAnsi="Arial" w:cs="Times New Roman"/>
          <w:szCs w:val="24"/>
        </w:rPr>
        <w:t>banken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kleeft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gaan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wij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beschuldigt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worden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“Dat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klopt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reglement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laat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ook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niet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toe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Zijn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nog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ideeën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Onbekend</w:t>
      </w:r>
      <w:proofErr w:type="spellEnd"/>
      <w:r w:rsidRPr="00F96844">
        <w:rPr>
          <w:rFonts w:ascii="Arial" w:hAnsi="Arial" w:cs="Times New Roman"/>
          <w:szCs w:val="24"/>
        </w:rPr>
        <w:t xml:space="preserve">: </w:t>
      </w:r>
      <w:proofErr w:type="spellStart"/>
      <w:r w:rsidRPr="00F96844">
        <w:rPr>
          <w:rFonts w:ascii="Arial" w:hAnsi="Arial" w:cs="Times New Roman"/>
          <w:szCs w:val="24"/>
        </w:rPr>
        <w:t>Mevrouw</w:t>
      </w:r>
      <w:proofErr w:type="spellEnd"/>
      <w:r w:rsidRPr="00F96844">
        <w:rPr>
          <w:rFonts w:ascii="Arial" w:hAnsi="Arial" w:cs="Times New Roman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szCs w:val="24"/>
        </w:rPr>
        <w:t>hoe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zit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met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academisch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kwartier</w:t>
      </w:r>
      <w:proofErr w:type="spellEnd"/>
      <w:r w:rsidRPr="00F96844">
        <w:rPr>
          <w:rFonts w:ascii="Arial" w:hAnsi="Arial" w:cs="Times New Roman"/>
          <w:szCs w:val="24"/>
        </w:rPr>
        <w:t xml:space="preserve">? </w:t>
      </w:r>
      <w:proofErr w:type="spellStart"/>
      <w:r w:rsidRPr="00F96844">
        <w:rPr>
          <w:rFonts w:ascii="Arial" w:hAnsi="Arial" w:cs="Times New Roman"/>
          <w:szCs w:val="24"/>
        </w:rPr>
        <w:t>Geldt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hier?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Neen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geldt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universiteit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maar niet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hogeschool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gent.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zal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steeds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iets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proberen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laten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via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andere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lectoren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als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laat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zal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zijn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Als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laat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ben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gaat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steeds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iemand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naar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lectorenkamer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om te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informeren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.”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Onbekend</w:t>
      </w:r>
      <w:proofErr w:type="spellEnd"/>
      <w:r w:rsidRPr="00F96844">
        <w:rPr>
          <w:rFonts w:ascii="Arial" w:hAnsi="Arial" w:cs="Times New Roman"/>
          <w:szCs w:val="24"/>
        </w:rPr>
        <w:t xml:space="preserve">: </w:t>
      </w:r>
      <w:proofErr w:type="spellStart"/>
      <w:r w:rsidRPr="00F96844">
        <w:rPr>
          <w:rFonts w:ascii="Arial" w:hAnsi="Arial" w:cs="Times New Roman"/>
          <w:szCs w:val="24"/>
        </w:rPr>
        <w:t>Mogen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wij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ook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kwartier</w:t>
      </w:r>
      <w:proofErr w:type="spellEnd"/>
      <w:r w:rsidRPr="00F96844">
        <w:rPr>
          <w:rFonts w:ascii="Arial" w:hAnsi="Arial" w:cs="Times New Roman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szCs w:val="24"/>
        </w:rPr>
        <w:t>laat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zijn</w:t>
      </w:r>
      <w:proofErr w:type="spellEnd"/>
      <w:r w:rsidRPr="00F96844">
        <w:rPr>
          <w:rFonts w:ascii="Arial" w:hAnsi="Arial" w:cs="Times New Roman"/>
          <w:szCs w:val="24"/>
        </w:rPr>
        <w:t>?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Neen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iedereen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moet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proberen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op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tijd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zijn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Normaal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gezien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gaat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mijn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deur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na 5 min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dicht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Als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zou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zijn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trein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vertraging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heeft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probeer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bewijs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vragen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hij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effectief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vertraging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had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Als je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goede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reden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hebt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mag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misschien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ook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kan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nog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beslissen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of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je al dan niet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binnen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laat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Heeft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nog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iemand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vragen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Vadinio</w:t>
      </w:r>
      <w:proofErr w:type="spellEnd"/>
      <w:r w:rsidRPr="00F96844">
        <w:rPr>
          <w:rFonts w:ascii="Arial" w:hAnsi="Arial" w:cs="Times New Roman"/>
          <w:szCs w:val="24"/>
        </w:rPr>
        <w:t xml:space="preserve">: Is </w:t>
      </w:r>
      <w:proofErr w:type="spellStart"/>
      <w:r w:rsidRPr="00F96844">
        <w:rPr>
          <w:rFonts w:ascii="Arial" w:hAnsi="Arial" w:cs="Times New Roman"/>
          <w:szCs w:val="24"/>
        </w:rPr>
        <w:t>het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mogelijk</w:t>
      </w:r>
      <w:proofErr w:type="spellEnd"/>
      <w:r w:rsidRPr="00F96844">
        <w:rPr>
          <w:rFonts w:ascii="Arial" w:hAnsi="Arial" w:cs="Times New Roman"/>
          <w:szCs w:val="24"/>
        </w:rPr>
        <w:t xml:space="preserve"> om na </w:t>
      </w:r>
      <w:proofErr w:type="spellStart"/>
      <w:r w:rsidRPr="00F96844">
        <w:rPr>
          <w:rFonts w:ascii="Arial" w:hAnsi="Arial" w:cs="Times New Roman"/>
          <w:szCs w:val="24"/>
        </w:rPr>
        <w:t>elke</w:t>
      </w:r>
      <w:proofErr w:type="spellEnd"/>
      <w:r w:rsidRPr="00F96844">
        <w:rPr>
          <w:rFonts w:ascii="Arial" w:hAnsi="Arial" w:cs="Times New Roman"/>
          <w:szCs w:val="24"/>
        </w:rPr>
        <w:t xml:space="preserve"> les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korte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samenvatting</w:t>
      </w:r>
      <w:proofErr w:type="spellEnd"/>
      <w:r w:rsidRPr="00F96844">
        <w:rPr>
          <w:rFonts w:ascii="Arial" w:hAnsi="Arial" w:cs="Times New Roman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szCs w:val="24"/>
        </w:rPr>
        <w:t>maken</w:t>
      </w:r>
      <w:proofErr w:type="spellEnd"/>
      <w:r w:rsidRPr="00F96844">
        <w:rPr>
          <w:rFonts w:ascii="Arial" w:hAnsi="Arial" w:cs="Times New Roman"/>
          <w:szCs w:val="24"/>
        </w:rPr>
        <w:t xml:space="preserve"> over </w:t>
      </w:r>
      <w:proofErr w:type="spellStart"/>
      <w:r w:rsidRPr="00F96844">
        <w:rPr>
          <w:rFonts w:ascii="Arial" w:hAnsi="Arial" w:cs="Times New Roman"/>
          <w:szCs w:val="24"/>
        </w:rPr>
        <w:t>wat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gezien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is</w:t>
      </w:r>
      <w:proofErr w:type="spellEnd"/>
      <w:r w:rsidRPr="00F96844">
        <w:rPr>
          <w:rFonts w:ascii="Arial" w:hAnsi="Arial" w:cs="Times New Roman"/>
          <w:szCs w:val="24"/>
        </w:rPr>
        <w:t>?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wil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doen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als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tijd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meestal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werk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echt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tot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einde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eindigen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steeds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met 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doelstelling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daarna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zien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of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tijd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over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.”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r w:rsidRPr="00F96844">
        <w:rPr>
          <w:rFonts w:ascii="Arial" w:hAnsi="Arial" w:cs="Times New Roman"/>
          <w:szCs w:val="24"/>
        </w:rPr>
        <w:t xml:space="preserve">Bo: Is er </w:t>
      </w:r>
      <w:proofErr w:type="spellStart"/>
      <w:r w:rsidRPr="00F96844">
        <w:rPr>
          <w:rFonts w:ascii="Arial" w:hAnsi="Arial" w:cs="Times New Roman"/>
          <w:szCs w:val="24"/>
        </w:rPr>
        <w:t>pauze</w:t>
      </w:r>
      <w:proofErr w:type="spellEnd"/>
      <w:r w:rsidRPr="00F96844">
        <w:rPr>
          <w:rFonts w:ascii="Arial" w:hAnsi="Arial" w:cs="Times New Roman"/>
          <w:szCs w:val="24"/>
        </w:rPr>
        <w:t>?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Gisteren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hebben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pauze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gehouden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omwille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groepswerk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maar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normaal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wordt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pauze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voorzien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5 min. Dit kan op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verschillende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manier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gebeuren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zoals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bv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  <w:proofErr w:type="spellStart"/>
      <w:proofErr w:type="gramStart"/>
      <w:r w:rsidRPr="00F96844">
        <w:rPr>
          <w:rFonts w:ascii="Arial" w:hAnsi="Arial" w:cs="Times New Roman"/>
          <w:color w:val="92D050"/>
          <w:szCs w:val="24"/>
        </w:rPr>
        <w:t>brainstormen</w:t>
      </w:r>
      <w:proofErr w:type="spellEnd"/>
      <w:proofErr w:type="gramEnd"/>
      <w:r w:rsidRPr="00F96844">
        <w:rPr>
          <w:rFonts w:ascii="Arial" w:hAnsi="Arial" w:cs="Times New Roman"/>
          <w:color w:val="92D050"/>
          <w:szCs w:val="24"/>
        </w:rPr>
        <w:t xml:space="preserve"> over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idee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Bij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blokken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3u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voorzie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zeker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15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minuten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tot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20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minuten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pauze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kan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soms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 niet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zo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goed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inschatten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wanneer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die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beste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geef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dus je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mag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mij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zeker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zeggen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als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je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behoefte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hebt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.”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komt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kringgesprek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ook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tijdsbewaker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Maximum 30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minuten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kringgesprek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Onbekend</w:t>
      </w:r>
      <w:proofErr w:type="spellEnd"/>
      <w:r w:rsidRPr="00F96844">
        <w:rPr>
          <w:rFonts w:ascii="Arial" w:hAnsi="Arial" w:cs="Times New Roman"/>
          <w:szCs w:val="24"/>
        </w:rPr>
        <w:t xml:space="preserve">: </w:t>
      </w:r>
      <w:proofErr w:type="spellStart"/>
      <w:r w:rsidRPr="00F96844">
        <w:rPr>
          <w:rFonts w:ascii="Arial" w:hAnsi="Arial" w:cs="Times New Roman"/>
          <w:szCs w:val="24"/>
        </w:rPr>
        <w:t>Iemand</w:t>
      </w:r>
      <w:proofErr w:type="spellEnd"/>
      <w:r w:rsidRPr="00F96844">
        <w:rPr>
          <w:rFonts w:ascii="Arial" w:hAnsi="Arial" w:cs="Times New Roman"/>
          <w:szCs w:val="24"/>
        </w:rPr>
        <w:t xml:space="preserve"> met </w:t>
      </w:r>
      <w:proofErr w:type="spellStart"/>
      <w:r w:rsidRPr="00F96844">
        <w:rPr>
          <w:rFonts w:ascii="Arial" w:hAnsi="Arial" w:cs="Times New Roman"/>
          <w:szCs w:val="24"/>
        </w:rPr>
        <w:t>een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goed</w:t>
      </w:r>
      <w:proofErr w:type="spellEnd"/>
      <w:r w:rsidRPr="00F96844">
        <w:rPr>
          <w:rFonts w:ascii="Arial" w:hAnsi="Arial" w:cs="Times New Roman"/>
          <w:szCs w:val="24"/>
        </w:rPr>
        <w:t xml:space="preserve"> horloge.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voorstel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om op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elkaar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wachten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fitnessles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moet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worden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voorgesteld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aan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lector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die de les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geeft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“In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volgende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kringgesprek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wordt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activiteit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voorzien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om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elkaar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stellen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.”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: “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Wie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wil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gespreksleider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zijn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volgende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week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?”</w:t>
      </w:r>
    </w:p>
    <w:p w:rsidR="001C2BC9" w:rsidRPr="00F96844" w:rsidRDefault="001C2BC9" w:rsidP="001C2BC9">
      <w:pPr>
        <w:pStyle w:val="ListParagraph"/>
        <w:numPr>
          <w:ilvl w:val="0"/>
          <w:numId w:val="5"/>
        </w:numPr>
        <w:rPr>
          <w:rFonts w:ascii="Arial" w:hAnsi="Arial" w:cs="Times New Roman"/>
          <w:szCs w:val="24"/>
        </w:rPr>
      </w:pPr>
      <w:proofErr w:type="spellStart"/>
      <w:r w:rsidRPr="00F96844">
        <w:rPr>
          <w:rFonts w:ascii="Arial" w:hAnsi="Arial" w:cs="Times New Roman"/>
          <w:szCs w:val="24"/>
        </w:rPr>
        <w:t>Kain</w:t>
      </w:r>
      <w:proofErr w:type="spellEnd"/>
      <w:r w:rsidRPr="00F96844">
        <w:rPr>
          <w:rFonts w:ascii="Arial" w:hAnsi="Arial" w:cs="Times New Roman"/>
          <w:szCs w:val="24"/>
        </w:rPr>
        <w:t xml:space="preserve">: </w:t>
      </w:r>
      <w:proofErr w:type="spellStart"/>
      <w:r w:rsidRPr="00F96844">
        <w:rPr>
          <w:rFonts w:ascii="Arial" w:hAnsi="Arial" w:cs="Times New Roman"/>
          <w:szCs w:val="24"/>
        </w:rPr>
        <w:t>Ik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wil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dat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wel</w:t>
      </w:r>
      <w:proofErr w:type="spellEnd"/>
      <w:r w:rsidRPr="00F96844">
        <w:rPr>
          <w:rFonts w:ascii="Arial" w:hAnsi="Arial" w:cs="Times New Roman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szCs w:val="24"/>
        </w:rPr>
        <w:t>zijn</w:t>
      </w:r>
      <w:proofErr w:type="spellEnd"/>
      <w:r w:rsidRPr="00F96844">
        <w:rPr>
          <w:rFonts w:ascii="Arial" w:hAnsi="Arial" w:cs="Times New Roman"/>
          <w:szCs w:val="24"/>
        </w:rPr>
        <w:t>.</w:t>
      </w:r>
    </w:p>
    <w:p w:rsidR="001C2BC9" w:rsidRPr="00F96844" w:rsidRDefault="001C2BC9" w:rsidP="001C2BC9">
      <w:pPr>
        <w:rPr>
          <w:rFonts w:ascii="Arial" w:hAnsi="Arial" w:cs="Times New Roman"/>
          <w:color w:val="92D050"/>
          <w:szCs w:val="24"/>
        </w:rPr>
      </w:pPr>
      <w:proofErr w:type="spellStart"/>
      <w:r w:rsidRPr="00F96844">
        <w:rPr>
          <w:rFonts w:ascii="Arial" w:hAnsi="Arial" w:cs="Times New Roman"/>
          <w:color w:val="92D050"/>
          <w:szCs w:val="24"/>
        </w:rPr>
        <w:t>Mevrouw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Van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Steenkiste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: “Ok,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zorg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zeker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je er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bent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volgende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week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of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laat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zeker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iets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Jij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laat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tegen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vrijdag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thema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weten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en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ik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stuur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jou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dan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het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kennismakingsspel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92D050"/>
          <w:szCs w:val="24"/>
        </w:rPr>
        <w:t>door</w:t>
      </w:r>
      <w:proofErr w:type="spellEnd"/>
      <w:r w:rsidRPr="00F96844">
        <w:rPr>
          <w:rFonts w:ascii="Arial" w:hAnsi="Arial" w:cs="Times New Roman"/>
          <w:color w:val="92D050"/>
          <w:szCs w:val="24"/>
        </w:rPr>
        <w:t>.”</w:t>
      </w:r>
    </w:p>
    <w:p w:rsidR="001C2BC9" w:rsidRPr="00F96844" w:rsidRDefault="00F96844" w:rsidP="001C2BC9">
      <w:pPr>
        <w:rPr>
          <w:rFonts w:ascii="Arial" w:hAnsi="Arial" w:cs="Times New Roman"/>
          <w:b/>
          <w:szCs w:val="32"/>
        </w:rPr>
      </w:pPr>
      <w:proofErr w:type="spellStart"/>
      <w:r w:rsidRPr="00F96844">
        <w:rPr>
          <w:rFonts w:ascii="Arial" w:hAnsi="Arial" w:cs="Times New Roman"/>
          <w:b/>
          <w:szCs w:val="32"/>
        </w:rPr>
        <w:t>Conclusie</w:t>
      </w:r>
      <w:proofErr w:type="spellEnd"/>
      <w:r w:rsidRPr="00F96844">
        <w:rPr>
          <w:rFonts w:ascii="Arial" w:hAnsi="Arial" w:cs="Times New Roman"/>
          <w:b/>
          <w:szCs w:val="32"/>
        </w:rPr>
        <w:t> :</w:t>
      </w:r>
    </w:p>
    <w:p w:rsidR="001C2BC9" w:rsidRPr="00F96844" w:rsidRDefault="001C2BC9" w:rsidP="001C2BC9">
      <w:pPr>
        <w:rPr>
          <w:rFonts w:ascii="Arial" w:hAnsi="Arial" w:cs="Times New Roman"/>
          <w:szCs w:val="28"/>
        </w:rPr>
      </w:pPr>
    </w:p>
    <w:p w:rsidR="001C2BC9" w:rsidRPr="00F96844" w:rsidRDefault="001C2BC9" w:rsidP="001C2BC9">
      <w:pPr>
        <w:rPr>
          <w:rFonts w:ascii="Arial" w:hAnsi="Arial" w:cs="Times New Roman"/>
          <w:color w:val="000000" w:themeColor="text1"/>
          <w:szCs w:val="28"/>
        </w:rPr>
      </w:pPr>
      <w:proofErr w:type="spellStart"/>
      <w:r w:rsidRPr="00F96844">
        <w:rPr>
          <w:rFonts w:ascii="Arial" w:hAnsi="Arial" w:cs="Times New Roman"/>
          <w:color w:val="000000" w:themeColor="text1"/>
          <w:szCs w:val="28"/>
        </w:rPr>
        <w:t>Afspraken</w:t>
      </w:r>
      <w:proofErr w:type="spellEnd"/>
      <w:r w:rsidRPr="00F96844">
        <w:rPr>
          <w:rFonts w:ascii="Arial" w:hAnsi="Arial" w:cs="Times New Roman"/>
          <w:color w:val="000000" w:themeColor="text1"/>
          <w:szCs w:val="28"/>
        </w:rPr>
        <w:t xml:space="preserve"> rond </w:t>
      </w:r>
      <w:proofErr w:type="spellStart"/>
      <w:r w:rsidRPr="00F96844">
        <w:rPr>
          <w:rFonts w:ascii="Arial" w:hAnsi="Arial" w:cs="Times New Roman"/>
          <w:color w:val="000000" w:themeColor="text1"/>
          <w:szCs w:val="28"/>
        </w:rPr>
        <w:t>het</w:t>
      </w:r>
      <w:proofErr w:type="spellEnd"/>
      <w:r w:rsidRPr="00F96844">
        <w:rPr>
          <w:rFonts w:ascii="Arial" w:hAnsi="Arial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F96844">
        <w:rPr>
          <w:rFonts w:ascii="Arial" w:hAnsi="Arial" w:cs="Times New Roman"/>
          <w:color w:val="000000" w:themeColor="text1"/>
          <w:szCs w:val="28"/>
        </w:rPr>
        <w:t>kringgesprek</w:t>
      </w:r>
      <w:proofErr w:type="spellEnd"/>
      <w:r w:rsidRPr="00F96844">
        <w:rPr>
          <w:rFonts w:ascii="Arial" w:hAnsi="Arial" w:cs="Times New Roman"/>
          <w:color w:val="000000" w:themeColor="text1"/>
          <w:szCs w:val="28"/>
        </w:rPr>
        <w:t>.:</w:t>
      </w:r>
      <w:proofErr w:type="gramEnd"/>
    </w:p>
    <w:p w:rsidR="001C2BC9" w:rsidRPr="00F96844" w:rsidRDefault="001C2BC9" w:rsidP="001C2BC9">
      <w:pPr>
        <w:pStyle w:val="ListParagraph"/>
        <w:numPr>
          <w:ilvl w:val="0"/>
          <w:numId w:val="6"/>
        </w:numPr>
        <w:rPr>
          <w:rFonts w:ascii="Arial" w:hAnsi="Arial" w:cs="Times New Roman"/>
          <w:color w:val="000000" w:themeColor="text1"/>
          <w:szCs w:val="24"/>
        </w:rPr>
      </w:pPr>
      <w:r w:rsidRPr="00F96844">
        <w:rPr>
          <w:rFonts w:ascii="Arial" w:hAnsi="Arial" w:cs="Times New Roman"/>
          <w:color w:val="000000" w:themeColor="text1"/>
          <w:szCs w:val="24"/>
        </w:rPr>
        <w:t xml:space="preserve">Elke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week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kringgesprek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van maximum 30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minuten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, hier let 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tijdsbewaker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op.</w:t>
      </w:r>
    </w:p>
    <w:p w:rsidR="001C2BC9" w:rsidRPr="00F96844" w:rsidRDefault="001C2BC9" w:rsidP="001C2BC9">
      <w:pPr>
        <w:pStyle w:val="ListParagraph"/>
        <w:numPr>
          <w:ilvl w:val="0"/>
          <w:numId w:val="6"/>
        </w:numPr>
        <w:rPr>
          <w:rFonts w:ascii="Arial" w:hAnsi="Arial" w:cs="Times New Roman"/>
          <w:color w:val="000000" w:themeColor="text1"/>
          <w:szCs w:val="24"/>
        </w:rPr>
      </w:pPr>
      <w:r w:rsidRPr="00F96844">
        <w:rPr>
          <w:rFonts w:ascii="Arial" w:hAnsi="Arial" w:cs="Times New Roman"/>
          <w:color w:val="000000" w:themeColor="text1"/>
          <w:szCs w:val="24"/>
        </w:rPr>
        <w:t xml:space="preserve">Er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steeds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iemand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die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alles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noteert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en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gespreksleider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6"/>
        </w:numPr>
        <w:rPr>
          <w:rFonts w:ascii="Arial" w:hAnsi="Arial" w:cs="Times New Roman"/>
          <w:color w:val="000000" w:themeColor="text1"/>
          <w:szCs w:val="24"/>
        </w:rPr>
      </w:pP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We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werken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steeds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rond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thema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die 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gespreksleider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bepaald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, die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geeft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dat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dan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door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tegen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vrijdag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6"/>
        </w:numPr>
        <w:rPr>
          <w:rFonts w:ascii="Arial" w:hAnsi="Arial" w:cs="Times New Roman"/>
          <w:color w:val="000000" w:themeColor="text1"/>
          <w:szCs w:val="24"/>
        </w:rPr>
      </w:pP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Iedereen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mag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ideeën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opperen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aan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toegewezen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gespreksleider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6"/>
        </w:numPr>
        <w:rPr>
          <w:rFonts w:ascii="Arial" w:hAnsi="Arial" w:cs="Times New Roman"/>
          <w:color w:val="000000" w:themeColor="text1"/>
          <w:szCs w:val="24"/>
        </w:rPr>
      </w:pPr>
      <w:r w:rsidRPr="00F96844">
        <w:rPr>
          <w:rFonts w:ascii="Arial" w:hAnsi="Arial" w:cs="Times New Roman"/>
          <w:color w:val="000000" w:themeColor="text1"/>
          <w:szCs w:val="24"/>
        </w:rPr>
        <w:t xml:space="preserve">Als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blijkt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dat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het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thema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niet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optimaal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kan er op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het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laatste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moment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verandering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aan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gebeuren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6"/>
        </w:numPr>
        <w:rPr>
          <w:rFonts w:ascii="Arial" w:hAnsi="Arial" w:cs="Times New Roman"/>
          <w:color w:val="000000" w:themeColor="text1"/>
          <w:szCs w:val="24"/>
        </w:rPr>
      </w:pPr>
      <w:r w:rsidRPr="00F96844">
        <w:rPr>
          <w:rFonts w:ascii="Arial" w:hAnsi="Arial" w:cs="Times New Roman"/>
          <w:color w:val="000000" w:themeColor="text1"/>
          <w:szCs w:val="24"/>
        </w:rPr>
        <w:t xml:space="preserve">Er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steeds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5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minuten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pauze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, 15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minuten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bij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blok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van 3u.</w:t>
      </w:r>
    </w:p>
    <w:p w:rsidR="001C2BC9" w:rsidRPr="00F96844" w:rsidRDefault="001C2BC9" w:rsidP="001C2BC9">
      <w:pPr>
        <w:rPr>
          <w:rFonts w:ascii="Arial" w:hAnsi="Arial" w:cs="Times New Roman"/>
          <w:color w:val="000000" w:themeColor="text1"/>
          <w:szCs w:val="24"/>
        </w:rPr>
      </w:pPr>
    </w:p>
    <w:p w:rsidR="001C2BC9" w:rsidRPr="00F96844" w:rsidRDefault="001C2BC9" w:rsidP="001C2BC9">
      <w:pPr>
        <w:rPr>
          <w:rFonts w:ascii="Arial" w:hAnsi="Arial" w:cs="Times New Roman"/>
          <w:color w:val="000000" w:themeColor="text1"/>
          <w:szCs w:val="28"/>
        </w:rPr>
      </w:pPr>
      <w:proofErr w:type="spellStart"/>
      <w:r w:rsidRPr="00F96844">
        <w:rPr>
          <w:rFonts w:ascii="Arial" w:hAnsi="Arial" w:cs="Times New Roman"/>
          <w:color w:val="000000" w:themeColor="text1"/>
          <w:szCs w:val="28"/>
        </w:rPr>
        <w:t>Gemaakte</w:t>
      </w:r>
      <w:proofErr w:type="spellEnd"/>
      <w:r w:rsidRPr="00F96844">
        <w:rPr>
          <w:rFonts w:ascii="Arial" w:hAnsi="Arial" w:cs="Times New Roman"/>
          <w:color w:val="000000" w:themeColor="text1"/>
          <w:szCs w:val="28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8"/>
        </w:rPr>
        <w:t>klasafspraken</w:t>
      </w:r>
      <w:proofErr w:type="spellEnd"/>
      <w:r w:rsidRPr="00F96844">
        <w:rPr>
          <w:rFonts w:ascii="Arial" w:hAnsi="Arial" w:cs="Times New Roman"/>
          <w:color w:val="000000" w:themeColor="text1"/>
          <w:szCs w:val="28"/>
        </w:rPr>
        <w:t>:</w:t>
      </w:r>
    </w:p>
    <w:p w:rsidR="001C2BC9" w:rsidRPr="00F96844" w:rsidRDefault="001C2BC9" w:rsidP="001C2BC9">
      <w:pPr>
        <w:pStyle w:val="ListParagraph"/>
        <w:numPr>
          <w:ilvl w:val="0"/>
          <w:numId w:val="7"/>
        </w:numPr>
        <w:rPr>
          <w:rFonts w:ascii="Arial" w:hAnsi="Arial" w:cs="Times New Roman"/>
          <w:color w:val="000000" w:themeColor="text1"/>
          <w:szCs w:val="24"/>
        </w:rPr>
      </w:pP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Elkaar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laten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uitspraken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7"/>
        </w:numPr>
        <w:rPr>
          <w:rFonts w:ascii="Arial" w:hAnsi="Arial" w:cs="Times New Roman"/>
          <w:color w:val="000000" w:themeColor="text1"/>
          <w:szCs w:val="24"/>
        </w:rPr>
      </w:pPr>
      <w:r w:rsidRPr="00F96844">
        <w:rPr>
          <w:rFonts w:ascii="Arial" w:hAnsi="Arial" w:cs="Times New Roman"/>
          <w:color w:val="000000" w:themeColor="text1"/>
          <w:szCs w:val="24"/>
        </w:rPr>
        <w:t xml:space="preserve">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gsm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moet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op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stil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staan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en in 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broekzak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zitten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7"/>
        </w:numPr>
        <w:rPr>
          <w:rFonts w:ascii="Arial" w:hAnsi="Arial" w:cs="Times New Roman"/>
          <w:color w:val="000000" w:themeColor="text1"/>
          <w:szCs w:val="24"/>
        </w:rPr>
      </w:pP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Hij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kan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gebruikt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worden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in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noodzaak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maar je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moet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het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in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het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begin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van de les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melden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dat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dit zou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kunnen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voorvallen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7"/>
        </w:numPr>
        <w:rPr>
          <w:rFonts w:ascii="Arial" w:hAnsi="Arial" w:cs="Times New Roman"/>
          <w:color w:val="000000" w:themeColor="text1"/>
          <w:szCs w:val="24"/>
        </w:rPr>
      </w:pP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Iedereen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op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tijd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, 5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minuten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na 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aanvang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van de les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gaat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deur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toe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.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bewijs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van 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treinvertraging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of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goede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reden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kunnen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lector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eventueel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overtuigen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je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toch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nog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tot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de les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toe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laten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>.</w:t>
      </w:r>
    </w:p>
    <w:p w:rsidR="001C2BC9" w:rsidRPr="00F96844" w:rsidRDefault="001C2BC9" w:rsidP="001C2BC9">
      <w:pPr>
        <w:pStyle w:val="ListParagraph"/>
        <w:numPr>
          <w:ilvl w:val="0"/>
          <w:numId w:val="7"/>
        </w:numPr>
        <w:rPr>
          <w:rFonts w:ascii="Arial" w:hAnsi="Arial" w:cs="Times New Roman"/>
          <w:color w:val="000000" w:themeColor="text1"/>
          <w:szCs w:val="24"/>
        </w:rPr>
      </w:pPr>
      <w:r w:rsidRPr="00F96844">
        <w:rPr>
          <w:rFonts w:ascii="Arial" w:hAnsi="Arial" w:cs="Times New Roman"/>
          <w:color w:val="000000" w:themeColor="text1"/>
          <w:szCs w:val="24"/>
        </w:rPr>
        <w:t xml:space="preserve">Als 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lector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laat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wacht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je op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informatie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. Als er na 15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minuten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informatie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gekomen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ga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je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naar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de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leraarskamer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>.</w:t>
      </w:r>
    </w:p>
    <w:p w:rsidR="001F552A" w:rsidRPr="00F96844" w:rsidRDefault="001C2BC9" w:rsidP="00F96844">
      <w:pPr>
        <w:pStyle w:val="ListParagraph"/>
        <w:numPr>
          <w:ilvl w:val="0"/>
          <w:numId w:val="7"/>
        </w:numPr>
        <w:rPr>
          <w:rFonts w:ascii="Arial" w:hAnsi="Arial" w:cs="Times New Roman"/>
          <w:color w:val="000000" w:themeColor="text1"/>
          <w:szCs w:val="24"/>
        </w:rPr>
      </w:pPr>
      <w:r w:rsidRPr="00F96844">
        <w:rPr>
          <w:rFonts w:ascii="Arial" w:hAnsi="Arial" w:cs="Times New Roman"/>
          <w:color w:val="000000" w:themeColor="text1"/>
          <w:szCs w:val="24"/>
        </w:rPr>
        <w:t xml:space="preserve">Er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wordt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steeds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geprobeerd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samenvatting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te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maken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op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het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einde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van de les,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als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er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tijd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 xml:space="preserve"> </w:t>
      </w:r>
      <w:proofErr w:type="spellStart"/>
      <w:r w:rsidRPr="00F96844">
        <w:rPr>
          <w:rFonts w:ascii="Arial" w:hAnsi="Arial" w:cs="Times New Roman"/>
          <w:color w:val="000000" w:themeColor="text1"/>
          <w:szCs w:val="24"/>
        </w:rPr>
        <w:t>is</w:t>
      </w:r>
      <w:proofErr w:type="spellEnd"/>
      <w:r w:rsidRPr="00F96844">
        <w:rPr>
          <w:rFonts w:ascii="Arial" w:hAnsi="Arial" w:cs="Times New Roman"/>
          <w:color w:val="000000" w:themeColor="text1"/>
          <w:szCs w:val="24"/>
        </w:rPr>
        <w:t>.</w:t>
      </w:r>
    </w:p>
    <w:p w:rsidR="001F552A" w:rsidRDefault="001F552A" w:rsidP="001F552A">
      <w:pPr>
        <w:spacing w:after="0"/>
        <w:rPr>
          <w:rFonts w:ascii="Arial" w:hAnsi="Arial" w:cs="Arial"/>
          <w:lang w:val="nl-BE"/>
        </w:rPr>
      </w:pPr>
    </w:p>
    <w:p w:rsidR="001F552A" w:rsidRPr="001F552A" w:rsidRDefault="001F552A" w:rsidP="001F552A">
      <w:pPr>
        <w:spacing w:after="0"/>
        <w:rPr>
          <w:rFonts w:ascii="Arial" w:hAnsi="Arial" w:cs="Arial"/>
          <w:b/>
          <w:u w:val="single"/>
          <w:lang w:val="nl-BE"/>
        </w:rPr>
      </w:pPr>
      <w:r w:rsidRPr="001F552A">
        <w:rPr>
          <w:rFonts w:ascii="Arial" w:hAnsi="Arial" w:cs="Arial"/>
          <w:b/>
          <w:u w:val="single"/>
          <w:lang w:val="nl-BE"/>
        </w:rPr>
        <w:t>Agenda volgend kringgesprek:</w:t>
      </w:r>
    </w:p>
    <w:p w:rsidR="001F552A" w:rsidRDefault="00F96844" w:rsidP="001F55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Thema nog onbekend, doorsturen naar Kain! </w:t>
      </w:r>
    </w:p>
    <w:p w:rsidR="001F552A" w:rsidRPr="001F552A" w:rsidRDefault="00F96844" w:rsidP="001F55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Kennismakingsspelletje door mevr Van Steenkiste</w:t>
      </w:r>
    </w:p>
    <w:p w:rsidR="001F552A" w:rsidRDefault="001F552A" w:rsidP="001F552A">
      <w:pPr>
        <w:spacing w:after="0"/>
        <w:rPr>
          <w:rFonts w:ascii="Arial" w:hAnsi="Arial" w:cs="Arial"/>
          <w:lang w:val="nl-BE"/>
        </w:rPr>
      </w:pPr>
    </w:p>
    <w:p w:rsidR="001F552A" w:rsidRDefault="001F552A" w:rsidP="001F552A">
      <w:pPr>
        <w:spacing w:after="0"/>
        <w:rPr>
          <w:rFonts w:ascii="Arial" w:hAnsi="Arial" w:cs="Arial"/>
          <w:lang w:val="nl-BE"/>
        </w:rPr>
      </w:pPr>
      <w:r w:rsidRPr="001F552A">
        <w:rPr>
          <w:rFonts w:ascii="Arial" w:hAnsi="Arial" w:cs="Arial"/>
          <w:i/>
          <w:lang w:val="nl-BE"/>
        </w:rPr>
        <w:t>eventueel :</w:t>
      </w:r>
      <w:r>
        <w:rPr>
          <w:rFonts w:ascii="Arial" w:hAnsi="Arial" w:cs="Arial"/>
          <w:lang w:val="nl-BE"/>
        </w:rPr>
        <w:t xml:space="preserve"> </w:t>
      </w:r>
      <w:r w:rsidRPr="001F552A">
        <w:rPr>
          <w:rFonts w:ascii="Arial" w:hAnsi="Arial" w:cs="Arial"/>
          <w:b/>
          <w:u w:val="single"/>
          <w:lang w:val="nl-BE"/>
        </w:rPr>
        <w:t>Taken tegen volgend kringgesprek</w:t>
      </w:r>
      <w:r>
        <w:rPr>
          <w:rFonts w:ascii="Arial" w:hAnsi="Arial" w:cs="Arial"/>
          <w:lang w:val="nl-BE"/>
        </w:rPr>
        <w:t xml:space="preserve"> (+ wie voert ze uit</w:t>
      </w:r>
      <w:r w:rsidR="002066D7">
        <w:rPr>
          <w:rFonts w:ascii="Arial" w:hAnsi="Arial" w:cs="Arial"/>
          <w:lang w:val="nl-BE"/>
        </w:rPr>
        <w:t>,</w:t>
      </w:r>
      <w:r>
        <w:rPr>
          <w:rFonts w:ascii="Arial" w:hAnsi="Arial" w:cs="Arial"/>
          <w:lang w:val="nl-BE"/>
        </w:rPr>
        <w:t xml:space="preserve"> tegen wanneer)</w:t>
      </w:r>
    </w:p>
    <w:p w:rsidR="001F552A" w:rsidRPr="001F552A" w:rsidRDefault="001F552A" w:rsidP="001F552A">
      <w:pPr>
        <w:spacing w:after="0"/>
        <w:rPr>
          <w:rFonts w:ascii="Arial" w:hAnsi="Arial" w:cs="Arial"/>
          <w:lang w:val="nl-BE"/>
        </w:rPr>
      </w:pPr>
    </w:p>
    <w:sectPr w:rsidR="001F552A" w:rsidRPr="001F552A" w:rsidSect="0080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0E54C3"/>
    <w:multiLevelType w:val="hybridMultilevel"/>
    <w:tmpl w:val="3D28B5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BE6"/>
    <w:multiLevelType w:val="hybridMultilevel"/>
    <w:tmpl w:val="DF788D66"/>
    <w:lvl w:ilvl="0" w:tplc="658C3858">
      <w:start w:val="1"/>
      <w:numFmt w:val="decimal"/>
      <w:lvlText w:val="%1."/>
      <w:lvlJc w:val="left"/>
      <w:pPr>
        <w:ind w:left="540" w:hanging="49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5B7FFB"/>
    <w:multiLevelType w:val="hybridMultilevel"/>
    <w:tmpl w:val="242021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20667"/>
    <w:multiLevelType w:val="hybridMultilevel"/>
    <w:tmpl w:val="D99EF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21E0"/>
    <w:multiLevelType w:val="hybridMultilevel"/>
    <w:tmpl w:val="1E14299E"/>
    <w:lvl w:ilvl="0" w:tplc="A7947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61D"/>
    <w:multiLevelType w:val="hybridMultilevel"/>
    <w:tmpl w:val="CF848642"/>
    <w:lvl w:ilvl="0" w:tplc="0B2E5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21E46"/>
    <w:multiLevelType w:val="hybridMultilevel"/>
    <w:tmpl w:val="98BA7F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B5C7B"/>
    <w:rsid w:val="00095106"/>
    <w:rsid w:val="001C2BC9"/>
    <w:rsid w:val="001F552A"/>
    <w:rsid w:val="002066D7"/>
    <w:rsid w:val="00394307"/>
    <w:rsid w:val="00417E14"/>
    <w:rsid w:val="00572391"/>
    <w:rsid w:val="00802618"/>
    <w:rsid w:val="00D1299F"/>
    <w:rsid w:val="00E662DB"/>
    <w:rsid w:val="00F96844"/>
    <w:rsid w:val="00FB5C7B"/>
    <w:rsid w:val="00FF4B8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F552A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5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5405</Characters>
  <Application>Microsoft Word 12.0.0</Application>
  <DocSecurity>0</DocSecurity>
  <Lines>45</Lines>
  <Paragraphs>10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Block</dc:creator>
  <cp:lastModifiedBy>Carmen</cp:lastModifiedBy>
  <cp:revision>2</cp:revision>
  <dcterms:created xsi:type="dcterms:W3CDTF">2012-10-07T21:56:00Z</dcterms:created>
  <dcterms:modified xsi:type="dcterms:W3CDTF">2012-10-07T21:56:00Z</dcterms:modified>
</cp:coreProperties>
</file>